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  <w:bCs/>
        </w:rPr>
        <w:t>SELÇUKLU İLÇE MÜFTÜLÜĞÜ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VEKİL PERSONEL ALIMI YAPILACAK CAMİ LİSTESİ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660" w:type="dxa"/>
        <w:jc w:val="left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900"/>
        <w:gridCol w:w="1485"/>
        <w:gridCol w:w="3915"/>
        <w:gridCol w:w="1573"/>
        <w:gridCol w:w="1787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SIRA NO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İLÇESİ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İLAN EDİLEN CAMİNİN ADI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UNVANI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SÜRESİ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SELÇUKLU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KONYA HAMİDİYE CAMİİ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İMAM-HATİP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24  AY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SELÇUKLU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MUSALLA BAĞLARI YEŞİL CAMİİ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İMAM-HATİP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  <w:t>6 AY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>
                <w:b/>
                <w:b/>
              </w:rPr>
            </w:pPr>
            <w:r>
              <w:rPr/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oerii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5ac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andard" w:customStyle="1">
    <w:name w:val="Standard"/>
    <w:qFormat/>
    <w:rsid w:val="00605ac3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paragraph" w:styleId="Tabloerii" w:customStyle="1">
    <w:name w:val="Tablo İçeriği"/>
    <w:basedOn w:val="Standard"/>
    <w:qFormat/>
    <w:rsid w:val="00605ac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35</Words>
  <Characters>190</Characters>
  <CharactersWithSpaces>209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2020-08-21T11:37:00Z</dcterms:created>
  <dc:creator>Administrator</dc:creator>
  <dc:description/>
  <dc:language>tr-TR</dc:language>
  <cp:lastModifiedBy/>
  <dcterms:modified xsi:type="dcterms:W3CDTF">2020-08-24T08:28:01Z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